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C1F" w:rsidRDefault="003E1C1F" w:rsidP="002D76E8">
      <w:pPr>
        <w:spacing w:line="480" w:lineRule="auto"/>
        <w:jc w:val="center"/>
        <w:rPr>
          <w:rFonts w:ascii="Times New Roman" w:eastAsia="Times New Roman" w:hAnsi="Times New Roman" w:cs="Times New Roman"/>
          <w:shd w:val="clear" w:color="auto" w:fill="FFFFFF"/>
        </w:rPr>
      </w:pPr>
      <w:r w:rsidRPr="002D76E8">
        <w:rPr>
          <w:rFonts w:ascii="Times New Roman" w:eastAsia="Times New Roman" w:hAnsi="Times New Roman" w:cs="Times New Roman"/>
          <w:shd w:val="clear" w:color="auto" w:fill="FFFFFF"/>
        </w:rPr>
        <w:t>Innovative Strategies that Change the Nature of Competition</w:t>
      </w:r>
    </w:p>
    <w:p w:rsidR="002D76E8" w:rsidRDefault="002D76E8" w:rsidP="002D76E8">
      <w:pPr>
        <w:spacing w:line="480" w:lineRule="auto"/>
        <w:jc w:val="cente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Name:</w:t>
      </w:r>
    </w:p>
    <w:p w:rsidR="002D76E8" w:rsidRDefault="002D76E8" w:rsidP="002D76E8">
      <w:pPr>
        <w:spacing w:line="480" w:lineRule="auto"/>
        <w:jc w:val="cente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University:</w:t>
      </w:r>
    </w:p>
    <w:p w:rsidR="002D76E8" w:rsidRDefault="002D76E8" w:rsidP="002D76E8">
      <w:pPr>
        <w:spacing w:line="480" w:lineRule="auto"/>
        <w:jc w:val="cente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Lecturer:</w:t>
      </w:r>
    </w:p>
    <w:p w:rsidR="002D76E8" w:rsidRDefault="002D76E8" w:rsidP="002D76E8">
      <w:pPr>
        <w:spacing w:line="480" w:lineRule="auto"/>
        <w:jc w:val="cente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Date:</w:t>
      </w: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Default="002D76E8" w:rsidP="002D76E8">
      <w:pPr>
        <w:spacing w:line="480" w:lineRule="auto"/>
        <w:jc w:val="both"/>
        <w:rPr>
          <w:rFonts w:ascii="Times New Roman" w:eastAsia="Times New Roman" w:hAnsi="Times New Roman" w:cs="Times New Roman"/>
          <w:shd w:val="clear" w:color="auto" w:fill="FFFFFF"/>
        </w:rPr>
      </w:pPr>
    </w:p>
    <w:p w:rsidR="002D76E8" w:rsidRPr="002D76E8" w:rsidRDefault="002D76E8" w:rsidP="002D76E8">
      <w:pPr>
        <w:spacing w:line="480" w:lineRule="auto"/>
        <w:jc w:val="both"/>
        <w:rPr>
          <w:rFonts w:ascii="Times New Roman" w:eastAsia="Times New Roman" w:hAnsi="Times New Roman" w:cs="Times New Roman"/>
          <w:shd w:val="clear" w:color="auto" w:fill="FFFFFF"/>
        </w:rPr>
      </w:pPr>
    </w:p>
    <w:p w:rsidR="00B34D21" w:rsidRPr="0057654C" w:rsidRDefault="00B34D21" w:rsidP="002D76E8">
      <w:pPr>
        <w:spacing w:line="480" w:lineRule="auto"/>
        <w:jc w:val="both"/>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lastRenderedPageBreak/>
        <w:t>Introduction</w:t>
      </w:r>
    </w:p>
    <w:p w:rsidR="00B34D21" w:rsidRPr="0057654C" w:rsidRDefault="00B34D21" w:rsidP="002D76E8">
      <w:pPr>
        <w:spacing w:line="480" w:lineRule="auto"/>
        <w:ind w:firstLine="720"/>
        <w:jc w:val="both"/>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t>Innovativeness refers organization’s ability to support experimentation and creativity when introducing new products</w:t>
      </w:r>
      <w:r w:rsidR="002D76E8">
        <w:rPr>
          <w:rFonts w:ascii="Times New Roman" w:eastAsia="Times New Roman" w:hAnsi="Times New Roman" w:cs="Times New Roman"/>
          <w:shd w:val="clear" w:color="auto" w:fill="FFFFFF"/>
        </w:rPr>
        <w:t xml:space="preserve"> or services</w:t>
      </w:r>
      <w:r w:rsidRPr="0057654C">
        <w:rPr>
          <w:rFonts w:ascii="Times New Roman" w:eastAsia="Times New Roman" w:hAnsi="Times New Roman" w:cs="Times New Roman"/>
          <w:shd w:val="clear" w:color="auto" w:fill="FFFFFF"/>
        </w:rPr>
        <w:t xml:space="preserve">, developing the unique new processes and becoming technological leaders. Innovative strategies involve the creation of new ideas and knowledge which enables the organization to be </w:t>
      </w:r>
      <w:r w:rsidR="002D76E8">
        <w:rPr>
          <w:rFonts w:ascii="Times New Roman" w:eastAsia="Times New Roman" w:hAnsi="Times New Roman" w:cs="Times New Roman"/>
          <w:shd w:val="clear" w:color="auto" w:fill="FFFFFF"/>
        </w:rPr>
        <w:t xml:space="preserve">competitive in the market share. </w:t>
      </w:r>
      <w:r w:rsidRPr="0057654C">
        <w:rPr>
          <w:rFonts w:ascii="Times New Roman" w:eastAsia="Times New Roman" w:hAnsi="Times New Roman" w:cs="Times New Roman"/>
          <w:shd w:val="clear" w:color="auto" w:fill="FFFFFF"/>
        </w:rPr>
        <w:t xml:space="preserve">To change the nature of competition, the innovative strategies are aimed at improving structure, re-inventing internal process and creation </w:t>
      </w:r>
      <w:r w:rsidR="00474F88" w:rsidRPr="0057654C">
        <w:rPr>
          <w:rFonts w:ascii="Times New Roman" w:eastAsia="Times New Roman" w:hAnsi="Times New Roman" w:cs="Times New Roman"/>
          <w:shd w:val="clear" w:color="auto" w:fill="FFFFFF"/>
        </w:rPr>
        <w:t xml:space="preserve">of market driven products and services. This essay discusses the innovative strategies that change the nature of competition derived from the information on video and the </w:t>
      </w:r>
      <w:r w:rsidR="00D3459C" w:rsidRPr="0057654C">
        <w:rPr>
          <w:rFonts w:ascii="Times New Roman" w:eastAsia="Times New Roman" w:hAnsi="Times New Roman" w:cs="Times New Roman"/>
          <w:shd w:val="clear" w:color="auto" w:fill="FFFFFF"/>
        </w:rPr>
        <w:t>PowerPoint</w:t>
      </w:r>
      <w:r w:rsidR="00474F88" w:rsidRPr="0057654C">
        <w:rPr>
          <w:rFonts w:ascii="Times New Roman" w:eastAsia="Times New Roman" w:hAnsi="Times New Roman" w:cs="Times New Roman"/>
          <w:shd w:val="clear" w:color="auto" w:fill="FFFFFF"/>
        </w:rPr>
        <w:t>.</w:t>
      </w:r>
    </w:p>
    <w:p w:rsidR="00B57736" w:rsidRPr="0057654C" w:rsidRDefault="00F50143" w:rsidP="002D76E8">
      <w:pPr>
        <w:spacing w:line="480" w:lineRule="auto"/>
        <w:ind w:firstLine="720"/>
        <w:jc w:val="both"/>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t>Innovative strategies</w:t>
      </w:r>
      <w:r w:rsidR="0091153B" w:rsidRPr="0057654C">
        <w:rPr>
          <w:rFonts w:ascii="Times New Roman" w:eastAsia="Times New Roman" w:hAnsi="Times New Roman" w:cs="Times New Roman"/>
          <w:shd w:val="clear" w:color="auto" w:fill="FFFFFF"/>
        </w:rPr>
        <w:t xml:space="preserve"> consist of business initiatives and approaches which attract various customers and enable them meet their expectations. To cope up with the organization challenges caused by the technology innovations, service development and information age, holistic a</w:t>
      </w:r>
      <w:r w:rsidR="0057654C" w:rsidRPr="0057654C">
        <w:rPr>
          <w:rFonts w:ascii="Times New Roman" w:eastAsia="Times New Roman" w:hAnsi="Times New Roman" w:cs="Times New Roman"/>
          <w:shd w:val="clear" w:color="auto" w:fill="FFFFFF"/>
        </w:rPr>
        <w:t>pproach plays significant role (</w:t>
      </w:r>
      <w:r w:rsidR="002D76E8">
        <w:rPr>
          <w:rFonts w:ascii="Times New Roman" w:eastAsia="Times New Roman" w:hAnsi="Times New Roman" w:cs="Times New Roman"/>
          <w:lang w:eastAsia="en-US"/>
        </w:rPr>
        <w:t xml:space="preserve">Ettlie, </w:t>
      </w:r>
      <w:r w:rsidR="0057654C" w:rsidRPr="0057654C">
        <w:rPr>
          <w:rFonts w:ascii="Times New Roman" w:eastAsia="Times New Roman" w:hAnsi="Times New Roman" w:cs="Times New Roman"/>
          <w:lang w:eastAsia="en-US"/>
        </w:rPr>
        <w:t xml:space="preserve">2016). </w:t>
      </w:r>
      <w:r w:rsidR="0091153B" w:rsidRPr="0057654C">
        <w:rPr>
          <w:rFonts w:ascii="Times New Roman" w:eastAsia="Times New Roman" w:hAnsi="Times New Roman" w:cs="Times New Roman"/>
          <w:shd w:val="clear" w:color="auto" w:fill="FFFFFF"/>
        </w:rPr>
        <w:t xml:space="preserve">Through holistic approach, integration of key strategies for the </w:t>
      </w:r>
      <w:r w:rsidR="00515B89" w:rsidRPr="0057654C">
        <w:rPr>
          <w:rFonts w:ascii="Times New Roman" w:eastAsia="Times New Roman" w:hAnsi="Times New Roman" w:cs="Times New Roman"/>
          <w:shd w:val="clear" w:color="auto" w:fill="FFFFFF"/>
        </w:rPr>
        <w:t>achieving of</w:t>
      </w:r>
      <w:r w:rsidR="0091153B" w:rsidRPr="0057654C">
        <w:rPr>
          <w:rFonts w:ascii="Times New Roman" w:eastAsia="Times New Roman" w:hAnsi="Times New Roman" w:cs="Times New Roman"/>
          <w:shd w:val="clear" w:color="auto" w:fill="FFFFFF"/>
        </w:rPr>
        <w:t xml:space="preserve"> sustainable development though Human Resource Management and technology innovation is made possible. </w:t>
      </w:r>
      <w:r w:rsidR="00B57736" w:rsidRPr="0057654C">
        <w:rPr>
          <w:rFonts w:ascii="Times New Roman" w:eastAsia="Times New Roman" w:hAnsi="Times New Roman" w:cs="Times New Roman"/>
          <w:shd w:val="clear" w:color="auto" w:fill="FFFFFF"/>
        </w:rPr>
        <w:t xml:space="preserve">The four innovative strategies that change the nature of competition include; </w:t>
      </w:r>
      <w:r w:rsidR="002D76E8" w:rsidRPr="0057654C">
        <w:rPr>
          <w:rFonts w:ascii="Times New Roman" w:eastAsia="Times New Roman" w:hAnsi="Times New Roman" w:cs="Times New Roman"/>
          <w:shd w:val="clear" w:color="auto" w:fill="FFFFFF"/>
        </w:rPr>
        <w:t>establishing</w:t>
      </w:r>
      <w:r w:rsidR="00B57736" w:rsidRPr="0057654C">
        <w:rPr>
          <w:rFonts w:ascii="Times New Roman" w:eastAsia="Times New Roman" w:hAnsi="Times New Roman" w:cs="Times New Roman"/>
          <w:shd w:val="clear" w:color="auto" w:fill="FFFFFF"/>
        </w:rPr>
        <w:t xml:space="preserve"> the next S-curve, Lean on Customers, Think like a designer and CEO’s leading the change process.</w:t>
      </w:r>
    </w:p>
    <w:p w:rsidR="00B57736" w:rsidRPr="002D76E8" w:rsidRDefault="00B57736" w:rsidP="002D76E8">
      <w:pPr>
        <w:spacing w:line="480" w:lineRule="auto"/>
        <w:jc w:val="both"/>
        <w:rPr>
          <w:rFonts w:ascii="Times New Roman" w:eastAsia="Times New Roman" w:hAnsi="Times New Roman" w:cs="Times New Roman"/>
          <w:b/>
          <w:shd w:val="clear" w:color="auto" w:fill="FFFFFF"/>
        </w:rPr>
      </w:pPr>
      <w:r w:rsidRPr="002D76E8">
        <w:rPr>
          <w:rFonts w:ascii="Times New Roman" w:eastAsia="Times New Roman" w:hAnsi="Times New Roman" w:cs="Times New Roman"/>
          <w:b/>
          <w:shd w:val="clear" w:color="auto" w:fill="FFFFFF"/>
        </w:rPr>
        <w:t xml:space="preserve">The next S-curve </w:t>
      </w:r>
    </w:p>
    <w:p w:rsidR="00B57736" w:rsidRPr="0057654C" w:rsidRDefault="00B57736" w:rsidP="002D76E8">
      <w:pPr>
        <w:spacing w:line="480" w:lineRule="auto"/>
        <w:ind w:firstLine="720"/>
        <w:jc w:val="both"/>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t>According to</w:t>
      </w:r>
      <w:r w:rsidR="0057654C" w:rsidRPr="0057654C">
        <w:rPr>
          <w:rFonts w:ascii="Times New Roman" w:eastAsia="Times New Roman" w:hAnsi="Times New Roman" w:cs="Times New Roman"/>
          <w:shd w:val="clear" w:color="auto" w:fill="FFFFFF"/>
        </w:rPr>
        <w:t xml:space="preserve"> </w:t>
      </w:r>
      <w:r w:rsidR="002D76E8">
        <w:rPr>
          <w:rFonts w:ascii="Times New Roman" w:eastAsia="Times New Roman" w:hAnsi="Times New Roman" w:cs="Times New Roman"/>
          <w:lang w:eastAsia="en-US"/>
        </w:rPr>
        <w:t xml:space="preserve">Gaynor, </w:t>
      </w:r>
      <w:r w:rsidR="0057654C" w:rsidRPr="0057654C">
        <w:rPr>
          <w:rFonts w:ascii="Times New Roman" w:eastAsia="Times New Roman" w:hAnsi="Times New Roman" w:cs="Times New Roman"/>
          <w:lang w:eastAsia="en-US"/>
        </w:rPr>
        <w:t xml:space="preserve">(2012), </w:t>
      </w:r>
      <w:r w:rsidRPr="0057654C">
        <w:rPr>
          <w:rFonts w:ascii="Times New Roman" w:eastAsia="Times New Roman" w:hAnsi="Times New Roman" w:cs="Times New Roman"/>
          <w:shd w:val="clear" w:color="auto" w:fill="FFFFFF"/>
        </w:rPr>
        <w:t xml:space="preserve">nothing grows steadily and forever. As such, the best services, products, businesses and marker go through a cycle known as S-curve. Therefore, the best time to </w:t>
      </w:r>
      <w:r w:rsidR="008557BA" w:rsidRPr="0057654C">
        <w:rPr>
          <w:rFonts w:ascii="Times New Roman" w:eastAsia="Times New Roman" w:hAnsi="Times New Roman" w:cs="Times New Roman"/>
          <w:shd w:val="clear" w:color="auto" w:fill="FFFFFF"/>
        </w:rPr>
        <w:t>innovate in</w:t>
      </w:r>
      <w:r w:rsidRPr="0057654C">
        <w:rPr>
          <w:rFonts w:ascii="Times New Roman" w:eastAsia="Times New Roman" w:hAnsi="Times New Roman" w:cs="Times New Roman"/>
          <w:shd w:val="clear" w:color="auto" w:fill="FFFFFF"/>
        </w:rPr>
        <w:t xml:space="preserve"> an organization (</w:t>
      </w:r>
      <w:r w:rsidR="008557BA" w:rsidRPr="0057654C">
        <w:rPr>
          <w:rFonts w:ascii="Times New Roman" w:eastAsia="Times New Roman" w:hAnsi="Times New Roman" w:cs="Times New Roman"/>
          <w:shd w:val="clear" w:color="auto" w:fill="FFFFFF"/>
        </w:rPr>
        <w:t>normally</w:t>
      </w:r>
      <w:r w:rsidRPr="0057654C">
        <w:rPr>
          <w:rFonts w:ascii="Times New Roman" w:eastAsia="Times New Roman" w:hAnsi="Times New Roman" w:cs="Times New Roman"/>
          <w:shd w:val="clear" w:color="auto" w:fill="FFFFFF"/>
        </w:rPr>
        <w:t xml:space="preserve"> y </w:t>
      </w:r>
      <w:r w:rsidR="008557BA" w:rsidRPr="0057654C">
        <w:rPr>
          <w:rFonts w:ascii="Times New Roman" w:eastAsia="Times New Roman" w:hAnsi="Times New Roman" w:cs="Times New Roman"/>
          <w:shd w:val="clear" w:color="auto" w:fill="FFFFFF"/>
        </w:rPr>
        <w:t>referred</w:t>
      </w:r>
      <w:r w:rsidRPr="0057654C">
        <w:rPr>
          <w:rFonts w:ascii="Times New Roman" w:eastAsia="Times New Roman" w:hAnsi="Times New Roman" w:cs="Times New Roman"/>
          <w:shd w:val="clear" w:color="auto" w:fill="FFFFFF"/>
        </w:rPr>
        <w:t xml:space="preserve"> as innovation window) occurs when the initial growth curve reaches the inflection point. Since </w:t>
      </w:r>
      <w:r w:rsidR="008557BA" w:rsidRPr="0057654C">
        <w:rPr>
          <w:rFonts w:ascii="Times New Roman" w:eastAsia="Times New Roman" w:hAnsi="Times New Roman" w:cs="Times New Roman"/>
          <w:shd w:val="clear" w:color="auto" w:fill="FFFFFF"/>
        </w:rPr>
        <w:t>it’s</w:t>
      </w:r>
      <w:r w:rsidRPr="0057654C">
        <w:rPr>
          <w:rFonts w:ascii="Times New Roman" w:eastAsia="Times New Roman" w:hAnsi="Times New Roman" w:cs="Times New Roman"/>
          <w:shd w:val="clear" w:color="auto" w:fill="FFFFFF"/>
        </w:rPr>
        <w:t xml:space="preserve"> difficult to know when such point is reached, the organization should make continuous innovation process. </w:t>
      </w:r>
    </w:p>
    <w:p w:rsidR="00F556C4" w:rsidRPr="0057654C" w:rsidRDefault="00F556C4" w:rsidP="002D76E8">
      <w:pPr>
        <w:spacing w:line="480" w:lineRule="auto"/>
        <w:jc w:val="both"/>
        <w:rPr>
          <w:rFonts w:ascii="Times New Roman" w:eastAsia="Times New Roman" w:hAnsi="Times New Roman" w:cs="Times New Roman"/>
          <w:shd w:val="clear" w:color="auto" w:fill="FFFFFF"/>
        </w:rPr>
      </w:pPr>
    </w:p>
    <w:p w:rsidR="00F556C4" w:rsidRPr="002D76E8" w:rsidRDefault="00F556C4" w:rsidP="002D76E8">
      <w:pPr>
        <w:spacing w:line="480" w:lineRule="auto"/>
        <w:jc w:val="both"/>
        <w:rPr>
          <w:rFonts w:ascii="Times New Roman" w:eastAsia="Times New Roman" w:hAnsi="Times New Roman" w:cs="Times New Roman"/>
          <w:b/>
          <w:shd w:val="clear" w:color="auto" w:fill="FFFFFF"/>
        </w:rPr>
      </w:pPr>
      <w:r w:rsidRPr="002D76E8">
        <w:rPr>
          <w:rFonts w:ascii="Times New Roman" w:eastAsia="Times New Roman" w:hAnsi="Times New Roman" w:cs="Times New Roman"/>
          <w:b/>
          <w:shd w:val="clear" w:color="auto" w:fill="FFFFFF"/>
        </w:rPr>
        <w:t xml:space="preserve">Lean on customers </w:t>
      </w:r>
    </w:p>
    <w:p w:rsidR="00D3459C" w:rsidRPr="0057654C" w:rsidRDefault="00964069" w:rsidP="002D76E8">
      <w:pPr>
        <w:spacing w:line="480" w:lineRule="auto"/>
        <w:ind w:firstLine="720"/>
        <w:jc w:val="both"/>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t xml:space="preserve">The best innovation process is to understand the customer’s problems. Most organization </w:t>
      </w:r>
      <w:r w:rsidR="00C5370E" w:rsidRPr="0057654C">
        <w:rPr>
          <w:rFonts w:ascii="Times New Roman" w:eastAsia="Times New Roman" w:hAnsi="Times New Roman" w:cs="Times New Roman"/>
          <w:shd w:val="clear" w:color="auto" w:fill="FFFFFF"/>
        </w:rPr>
        <w:t>uses</w:t>
      </w:r>
      <w:r w:rsidRPr="0057654C">
        <w:rPr>
          <w:rFonts w:ascii="Times New Roman" w:eastAsia="Times New Roman" w:hAnsi="Times New Roman" w:cs="Times New Roman"/>
          <w:shd w:val="clear" w:color="auto" w:fill="FFFFFF"/>
        </w:rPr>
        <w:t xml:space="preserve"> the tools such as customer empathy map to understand the </w:t>
      </w:r>
      <w:r w:rsidR="00C5370E" w:rsidRPr="0057654C">
        <w:rPr>
          <w:rFonts w:ascii="Times New Roman" w:eastAsia="Times New Roman" w:hAnsi="Times New Roman" w:cs="Times New Roman"/>
          <w:shd w:val="clear" w:color="auto" w:fill="FFFFFF"/>
        </w:rPr>
        <w:t>customer’s</w:t>
      </w:r>
      <w:r w:rsidRPr="0057654C">
        <w:rPr>
          <w:rFonts w:ascii="Times New Roman" w:eastAsia="Times New Roman" w:hAnsi="Times New Roman" w:cs="Times New Roman"/>
          <w:shd w:val="clear" w:color="auto" w:fill="FFFFFF"/>
        </w:rPr>
        <w:t xml:space="preserve"> problems. Once grasp what the customers need, the organization will turn the customer’s problems into opportunities through innovation. </w:t>
      </w:r>
    </w:p>
    <w:p w:rsidR="00474F88" w:rsidRPr="002D76E8" w:rsidRDefault="00924A7A" w:rsidP="002D76E8">
      <w:pPr>
        <w:spacing w:line="480" w:lineRule="auto"/>
        <w:jc w:val="both"/>
        <w:rPr>
          <w:rFonts w:ascii="Times New Roman" w:eastAsia="Times New Roman" w:hAnsi="Times New Roman" w:cs="Times New Roman"/>
          <w:b/>
          <w:shd w:val="clear" w:color="auto" w:fill="FFFFFF"/>
        </w:rPr>
      </w:pPr>
      <w:r w:rsidRPr="002D76E8">
        <w:rPr>
          <w:rFonts w:ascii="Times New Roman" w:eastAsia="Times New Roman" w:hAnsi="Times New Roman" w:cs="Times New Roman"/>
          <w:b/>
          <w:shd w:val="clear" w:color="auto" w:fill="FFFFFF"/>
        </w:rPr>
        <w:t>Thinking like designer</w:t>
      </w:r>
    </w:p>
    <w:p w:rsidR="00D35671" w:rsidRPr="0057654C" w:rsidRDefault="00924A7A" w:rsidP="002D76E8">
      <w:pPr>
        <w:spacing w:line="480" w:lineRule="auto"/>
        <w:ind w:firstLine="720"/>
        <w:jc w:val="both"/>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t xml:space="preserve">Most organizations do not apply Porter’s Five Forces Analysis because they make assumption that </w:t>
      </w:r>
      <w:r w:rsidR="002D76E8" w:rsidRPr="0057654C">
        <w:rPr>
          <w:rFonts w:ascii="Times New Roman" w:eastAsia="Times New Roman" w:hAnsi="Times New Roman" w:cs="Times New Roman"/>
          <w:shd w:val="clear" w:color="auto" w:fill="FFFFFF"/>
        </w:rPr>
        <w:t>market has</w:t>
      </w:r>
      <w:r w:rsidRPr="0057654C">
        <w:rPr>
          <w:rFonts w:ascii="Times New Roman" w:eastAsia="Times New Roman" w:hAnsi="Times New Roman" w:cs="Times New Roman"/>
          <w:shd w:val="clear" w:color="auto" w:fill="FFFFFF"/>
        </w:rPr>
        <w:t xml:space="preserve"> boundaries and the </w:t>
      </w:r>
      <w:r w:rsidR="00D35671" w:rsidRPr="0057654C">
        <w:rPr>
          <w:rFonts w:ascii="Times New Roman" w:eastAsia="Times New Roman" w:hAnsi="Times New Roman" w:cs="Times New Roman"/>
          <w:shd w:val="clear" w:color="auto" w:fill="FFFFFF"/>
        </w:rPr>
        <w:t xml:space="preserve">competitors should fight </w:t>
      </w:r>
      <w:r w:rsidR="0057654C" w:rsidRPr="0057654C">
        <w:rPr>
          <w:rFonts w:ascii="Times New Roman" w:eastAsia="Times New Roman" w:hAnsi="Times New Roman" w:cs="Times New Roman"/>
          <w:shd w:val="clear" w:color="auto" w:fill="FFFFFF"/>
        </w:rPr>
        <w:t>to be part of the market share (</w:t>
      </w:r>
      <w:r w:rsidR="0057654C" w:rsidRPr="0057654C">
        <w:rPr>
          <w:rFonts w:ascii="Times New Roman" w:eastAsia="Times New Roman" w:hAnsi="Times New Roman" w:cs="Times New Roman"/>
          <w:lang w:eastAsia="en-US"/>
        </w:rPr>
        <w:t>Henry</w:t>
      </w:r>
      <w:r w:rsidR="002D76E8" w:rsidRPr="0057654C">
        <w:rPr>
          <w:rFonts w:ascii="Times New Roman" w:eastAsia="Times New Roman" w:hAnsi="Times New Roman" w:cs="Times New Roman"/>
          <w:lang w:eastAsia="en-US"/>
        </w:rPr>
        <w:t>, 2009</w:t>
      </w:r>
      <w:r w:rsidR="0057654C" w:rsidRPr="0057654C">
        <w:rPr>
          <w:rFonts w:ascii="Times New Roman" w:eastAsia="Times New Roman" w:hAnsi="Times New Roman" w:cs="Times New Roman"/>
          <w:lang w:eastAsia="en-US"/>
        </w:rPr>
        <w:t xml:space="preserve">). </w:t>
      </w:r>
      <w:r w:rsidR="00D35671" w:rsidRPr="0057654C">
        <w:rPr>
          <w:rFonts w:ascii="Times New Roman" w:eastAsia="Times New Roman" w:hAnsi="Times New Roman" w:cs="Times New Roman"/>
          <w:shd w:val="clear" w:color="auto" w:fill="FFFFFF"/>
        </w:rPr>
        <w:t xml:space="preserve">To enable the lasting innovation which leads to change Porter’s 5 forces are important and tools such as Business Model Canvas and Blue Ocean Strategy must be avoided. </w:t>
      </w:r>
    </w:p>
    <w:p w:rsidR="00D35671" w:rsidRPr="002D76E8" w:rsidRDefault="00D35671" w:rsidP="002D76E8">
      <w:pPr>
        <w:spacing w:line="480" w:lineRule="auto"/>
        <w:jc w:val="both"/>
        <w:rPr>
          <w:rFonts w:ascii="Times New Roman" w:eastAsia="Times New Roman" w:hAnsi="Times New Roman" w:cs="Times New Roman"/>
          <w:b/>
          <w:shd w:val="clear" w:color="auto" w:fill="FFFFFF"/>
        </w:rPr>
      </w:pPr>
      <w:r w:rsidRPr="002D76E8">
        <w:rPr>
          <w:rFonts w:ascii="Times New Roman" w:eastAsia="Times New Roman" w:hAnsi="Times New Roman" w:cs="Times New Roman"/>
          <w:b/>
          <w:shd w:val="clear" w:color="auto" w:fill="FFFFFF"/>
        </w:rPr>
        <w:t>C.E.O to lead the way</w:t>
      </w:r>
    </w:p>
    <w:p w:rsidR="00614B12" w:rsidRPr="0057654C" w:rsidRDefault="00D35671" w:rsidP="002D76E8">
      <w:pPr>
        <w:spacing w:line="480" w:lineRule="auto"/>
        <w:ind w:firstLine="720"/>
        <w:jc w:val="both"/>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t xml:space="preserve">For innovation process to succeed, the Chief Executive Officer (C.E.O) must always be in forefront because innovation requires certain degree of risk taking and series of failures which must be reinforced by the executive. </w:t>
      </w:r>
    </w:p>
    <w:p w:rsidR="00614B12" w:rsidRPr="0057654C" w:rsidRDefault="00614B12" w:rsidP="002D76E8">
      <w:pPr>
        <w:spacing w:line="480" w:lineRule="auto"/>
        <w:jc w:val="center"/>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t>Conclusion</w:t>
      </w:r>
    </w:p>
    <w:p w:rsidR="00614B12" w:rsidRPr="0057654C" w:rsidRDefault="00614B12" w:rsidP="002D76E8">
      <w:pPr>
        <w:spacing w:line="480" w:lineRule="auto"/>
        <w:ind w:firstLine="720"/>
        <w:jc w:val="both"/>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t xml:space="preserve">In conclusion, it is clear that innovation strategy provide focus and </w:t>
      </w:r>
      <w:r w:rsidR="0057654C" w:rsidRPr="0057654C">
        <w:rPr>
          <w:rFonts w:ascii="Times New Roman" w:eastAsia="Times New Roman" w:hAnsi="Times New Roman" w:cs="Times New Roman"/>
          <w:shd w:val="clear" w:color="auto" w:fill="FFFFFF"/>
        </w:rPr>
        <w:t>clear</w:t>
      </w:r>
      <w:r w:rsidRPr="0057654C">
        <w:rPr>
          <w:rFonts w:ascii="Times New Roman" w:eastAsia="Times New Roman" w:hAnsi="Times New Roman" w:cs="Times New Roman"/>
          <w:shd w:val="clear" w:color="auto" w:fill="FFFFFF"/>
        </w:rPr>
        <w:t xml:space="preserve"> direction in an organization for common goal of boosting sales. It is there</w:t>
      </w:r>
      <w:r w:rsidR="0057654C" w:rsidRPr="0057654C">
        <w:rPr>
          <w:rFonts w:ascii="Times New Roman" w:eastAsia="Times New Roman" w:hAnsi="Times New Roman" w:cs="Times New Roman"/>
          <w:shd w:val="clear" w:color="auto" w:fill="FFFFFF"/>
        </w:rPr>
        <w:t xml:space="preserve">fore important for the firm to formulate the innovation strategy like the one described above. Through clearly grasping of drivers of innovation needs, the firm will eventually increase the market share. </w:t>
      </w:r>
    </w:p>
    <w:p w:rsidR="0057654C" w:rsidRPr="0057654C" w:rsidRDefault="0057654C" w:rsidP="002D76E8">
      <w:pPr>
        <w:spacing w:line="480" w:lineRule="auto"/>
        <w:jc w:val="both"/>
        <w:rPr>
          <w:rFonts w:ascii="Times New Roman" w:eastAsia="Times New Roman" w:hAnsi="Times New Roman" w:cs="Times New Roman"/>
          <w:shd w:val="clear" w:color="auto" w:fill="FFFFFF"/>
        </w:rPr>
      </w:pPr>
    </w:p>
    <w:p w:rsidR="0057654C" w:rsidRPr="0057654C" w:rsidRDefault="0057654C" w:rsidP="002D76E8">
      <w:pPr>
        <w:spacing w:line="480" w:lineRule="auto"/>
        <w:jc w:val="both"/>
        <w:rPr>
          <w:rFonts w:ascii="Times New Roman" w:eastAsia="Times New Roman" w:hAnsi="Times New Roman" w:cs="Times New Roman"/>
          <w:shd w:val="clear" w:color="auto" w:fill="FFFFFF"/>
        </w:rPr>
      </w:pPr>
    </w:p>
    <w:p w:rsidR="0057654C" w:rsidRPr="0057654C" w:rsidRDefault="0057654C" w:rsidP="002D76E8">
      <w:pPr>
        <w:spacing w:line="480" w:lineRule="auto"/>
        <w:jc w:val="both"/>
        <w:rPr>
          <w:rFonts w:ascii="Times New Roman" w:eastAsia="Times New Roman" w:hAnsi="Times New Roman" w:cs="Times New Roman"/>
          <w:shd w:val="clear" w:color="auto" w:fill="FFFFFF"/>
        </w:rPr>
      </w:pPr>
    </w:p>
    <w:p w:rsidR="0057654C" w:rsidRPr="0057654C" w:rsidRDefault="0057654C" w:rsidP="002D76E8">
      <w:pPr>
        <w:spacing w:line="480" w:lineRule="auto"/>
        <w:jc w:val="center"/>
        <w:rPr>
          <w:rFonts w:ascii="Times New Roman" w:eastAsia="Times New Roman" w:hAnsi="Times New Roman" w:cs="Times New Roman"/>
          <w:shd w:val="clear" w:color="auto" w:fill="FFFFFF"/>
        </w:rPr>
      </w:pPr>
      <w:r w:rsidRPr="0057654C">
        <w:rPr>
          <w:rFonts w:ascii="Times New Roman" w:eastAsia="Times New Roman" w:hAnsi="Times New Roman" w:cs="Times New Roman"/>
          <w:shd w:val="clear" w:color="auto" w:fill="FFFFFF"/>
        </w:rPr>
        <w:lastRenderedPageBreak/>
        <w:t>References</w:t>
      </w:r>
    </w:p>
    <w:p w:rsidR="002D76E8" w:rsidRPr="0057654C" w:rsidRDefault="002D76E8" w:rsidP="002D76E8">
      <w:pPr>
        <w:spacing w:line="480" w:lineRule="auto"/>
        <w:jc w:val="both"/>
        <w:rPr>
          <w:rFonts w:ascii="Times New Roman" w:eastAsia="Times New Roman" w:hAnsi="Times New Roman" w:cs="Times New Roman"/>
          <w:lang w:eastAsia="en-US"/>
        </w:rPr>
      </w:pPr>
    </w:p>
    <w:p w:rsidR="002D76E8" w:rsidRPr="0057654C" w:rsidRDefault="002D76E8" w:rsidP="002D76E8">
      <w:pPr>
        <w:spacing w:line="480" w:lineRule="auto"/>
        <w:jc w:val="both"/>
        <w:rPr>
          <w:rFonts w:ascii="Times New Roman" w:eastAsia="Times New Roman" w:hAnsi="Times New Roman" w:cs="Times New Roman"/>
          <w:lang w:eastAsia="en-US"/>
        </w:rPr>
      </w:pPr>
      <w:r w:rsidRPr="0057654C">
        <w:rPr>
          <w:rFonts w:ascii="Times New Roman" w:eastAsia="Times New Roman" w:hAnsi="Times New Roman" w:cs="Times New Roman"/>
          <w:lang w:eastAsia="en-US"/>
        </w:rPr>
        <w:t xml:space="preserve">Ettlie, J. (2016). </w:t>
      </w:r>
      <w:r w:rsidRPr="0057654C">
        <w:rPr>
          <w:rFonts w:ascii="Times New Roman" w:eastAsia="Times New Roman" w:hAnsi="Times New Roman" w:cs="Times New Roman"/>
          <w:i/>
          <w:lang w:eastAsia="en-US"/>
        </w:rPr>
        <w:t>Managing Innovation</w:t>
      </w:r>
      <w:r w:rsidRPr="0057654C">
        <w:rPr>
          <w:rFonts w:ascii="Times New Roman" w:eastAsia="Times New Roman" w:hAnsi="Times New Roman" w:cs="Times New Roman"/>
          <w:lang w:eastAsia="en-US"/>
        </w:rPr>
        <w:t xml:space="preserve">, 2ndEdition. NY Haris Pub </w:t>
      </w:r>
    </w:p>
    <w:p w:rsidR="002D76E8" w:rsidRPr="0057654C" w:rsidRDefault="002D76E8" w:rsidP="002D76E8">
      <w:pPr>
        <w:spacing w:line="480" w:lineRule="auto"/>
        <w:jc w:val="both"/>
        <w:rPr>
          <w:rFonts w:ascii="Times New Roman" w:eastAsia="Times New Roman" w:hAnsi="Times New Roman" w:cs="Times New Roman"/>
          <w:lang w:eastAsia="en-US"/>
        </w:rPr>
      </w:pPr>
      <w:r w:rsidRPr="0057654C">
        <w:rPr>
          <w:rFonts w:ascii="Times New Roman" w:eastAsia="Times New Roman" w:hAnsi="Times New Roman" w:cs="Times New Roman"/>
          <w:lang w:eastAsia="en-US"/>
        </w:rPr>
        <w:t xml:space="preserve">Gaynor, G.H. (2012). </w:t>
      </w:r>
      <w:r w:rsidRPr="0057654C">
        <w:rPr>
          <w:rFonts w:ascii="Times New Roman" w:eastAsia="Times New Roman" w:hAnsi="Times New Roman" w:cs="Times New Roman"/>
          <w:i/>
          <w:lang w:eastAsia="en-US"/>
        </w:rPr>
        <w:t>Innovation by Design: What it Takes to Keep Your Company on t</w:t>
      </w:r>
      <w:r>
        <w:rPr>
          <w:rFonts w:ascii="Times New Roman" w:eastAsia="Times New Roman" w:hAnsi="Times New Roman" w:cs="Times New Roman"/>
          <w:i/>
          <w:lang w:eastAsia="en-US"/>
        </w:rPr>
        <w:t>he</w:t>
      </w:r>
      <w:r>
        <w:rPr>
          <w:rFonts w:ascii="Times New Roman" w:eastAsia="Times New Roman" w:hAnsi="Times New Roman" w:cs="Times New Roman"/>
          <w:i/>
          <w:lang w:eastAsia="en-US"/>
        </w:rPr>
        <w:tab/>
      </w:r>
      <w:r w:rsidRPr="0057654C">
        <w:rPr>
          <w:rFonts w:ascii="Times New Roman" w:eastAsia="Times New Roman" w:hAnsi="Times New Roman" w:cs="Times New Roman"/>
          <w:i/>
          <w:lang w:eastAsia="en-US"/>
        </w:rPr>
        <w:t>Cutting Edge</w:t>
      </w:r>
      <w:r w:rsidRPr="0057654C">
        <w:rPr>
          <w:rFonts w:ascii="Times New Roman" w:eastAsia="Times New Roman" w:hAnsi="Times New Roman" w:cs="Times New Roman"/>
          <w:lang w:eastAsia="en-US"/>
        </w:rPr>
        <w:t xml:space="preserve">, AMACOM American management association, New York, NY, </w:t>
      </w:r>
    </w:p>
    <w:p w:rsidR="002D76E8" w:rsidRPr="0057654C" w:rsidRDefault="002D76E8" w:rsidP="002D76E8">
      <w:pPr>
        <w:spacing w:line="480" w:lineRule="auto"/>
        <w:jc w:val="both"/>
        <w:rPr>
          <w:rFonts w:ascii="Times New Roman" w:eastAsia="Times New Roman" w:hAnsi="Times New Roman" w:cs="Times New Roman"/>
          <w:i/>
          <w:lang w:eastAsia="en-US"/>
        </w:rPr>
      </w:pPr>
      <w:r w:rsidRPr="0057654C">
        <w:rPr>
          <w:rFonts w:ascii="Times New Roman" w:hAnsi="Times New Roman" w:cs="Times New Roman"/>
        </w:rPr>
        <w:t xml:space="preserve"> </w:t>
      </w:r>
      <w:r w:rsidRPr="0057654C">
        <w:rPr>
          <w:rFonts w:ascii="Times New Roman" w:eastAsia="Times New Roman" w:hAnsi="Times New Roman" w:cs="Times New Roman"/>
          <w:lang w:eastAsia="en-US"/>
        </w:rPr>
        <w:t xml:space="preserve">Henry, M., (2009). Patterns of Strategy Formulation, </w:t>
      </w:r>
      <w:r w:rsidRPr="0057654C">
        <w:rPr>
          <w:rFonts w:ascii="Times New Roman" w:eastAsia="Times New Roman" w:hAnsi="Times New Roman" w:cs="Times New Roman"/>
          <w:i/>
          <w:lang w:eastAsia="en-US"/>
        </w:rPr>
        <w:t>Management Science24 934-948.</w:t>
      </w:r>
    </w:p>
    <w:p w:rsidR="002D76E8" w:rsidRPr="0057654C" w:rsidRDefault="002D76E8" w:rsidP="002D76E8">
      <w:pPr>
        <w:spacing w:line="480" w:lineRule="auto"/>
        <w:jc w:val="both"/>
        <w:rPr>
          <w:rFonts w:ascii="Times New Roman" w:eastAsia="Times New Roman" w:hAnsi="Times New Roman" w:cs="Times New Roman"/>
          <w:lang w:eastAsia="en-US"/>
        </w:rPr>
      </w:pPr>
      <w:r w:rsidRPr="0057654C">
        <w:rPr>
          <w:rFonts w:ascii="Times New Roman" w:eastAsia="Times New Roman" w:hAnsi="Times New Roman" w:cs="Times New Roman"/>
          <w:lang w:eastAsia="en-US"/>
        </w:rPr>
        <w:t>Mintzberg , H., Quinn J.B., (2011). The Strategy Process; Concepts, Contexts and Cases.</w:t>
      </w:r>
      <w:r>
        <w:rPr>
          <w:rFonts w:ascii="Times New Roman" w:eastAsia="Times New Roman" w:hAnsi="Times New Roman" w:cs="Times New Roman"/>
          <w:lang w:eastAsia="en-US"/>
        </w:rPr>
        <w:tab/>
      </w:r>
      <w:r w:rsidRPr="0057654C">
        <w:rPr>
          <w:rFonts w:ascii="Times New Roman" w:eastAsia="Times New Roman" w:hAnsi="Times New Roman" w:cs="Times New Roman"/>
          <w:lang w:eastAsia="en-US"/>
        </w:rPr>
        <w:t>Prentice Hall Inc, Englewood Cliffs N.J</w:t>
      </w:r>
    </w:p>
    <w:p w:rsidR="0057654C" w:rsidRPr="0057654C" w:rsidRDefault="0057654C" w:rsidP="002D76E8">
      <w:pPr>
        <w:spacing w:line="480" w:lineRule="auto"/>
        <w:jc w:val="both"/>
      </w:pPr>
    </w:p>
    <w:sectPr w:rsidR="0057654C" w:rsidRPr="0057654C" w:rsidSect="002D76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062" w:rsidRDefault="00536062" w:rsidP="002D76E8">
      <w:r>
        <w:separator/>
      </w:r>
    </w:p>
  </w:endnote>
  <w:endnote w:type="continuationSeparator" w:id="1">
    <w:p w:rsidR="00536062" w:rsidRDefault="00536062" w:rsidP="002D76E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062" w:rsidRDefault="00536062" w:rsidP="002D76E8">
      <w:r>
        <w:separator/>
      </w:r>
    </w:p>
  </w:footnote>
  <w:footnote w:type="continuationSeparator" w:id="1">
    <w:p w:rsidR="00536062" w:rsidRDefault="00536062" w:rsidP="002D76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0258876"/>
      <w:docPartObj>
        <w:docPartGallery w:val="Page Numbers (Top of Page)"/>
        <w:docPartUnique/>
      </w:docPartObj>
    </w:sdtPr>
    <w:sdtContent>
      <w:p w:rsidR="002D76E8" w:rsidRPr="002D76E8" w:rsidRDefault="002D76E8">
        <w:pPr>
          <w:pStyle w:val="Header"/>
          <w:jc w:val="right"/>
          <w:rPr>
            <w:rFonts w:ascii="Times New Roman" w:hAnsi="Times New Roman" w:cs="Times New Roman"/>
          </w:rPr>
        </w:pPr>
        <w:r w:rsidRPr="002D76E8">
          <w:rPr>
            <w:rFonts w:ascii="Times New Roman" w:hAnsi="Times New Roman" w:cs="Times New Roman"/>
          </w:rPr>
          <w:fldChar w:fldCharType="begin"/>
        </w:r>
        <w:r w:rsidRPr="002D76E8">
          <w:rPr>
            <w:rFonts w:ascii="Times New Roman" w:hAnsi="Times New Roman" w:cs="Times New Roman"/>
          </w:rPr>
          <w:instrText xml:space="preserve"> PAGE   \* MERGEFORMAT </w:instrText>
        </w:r>
        <w:r w:rsidRPr="002D76E8">
          <w:rPr>
            <w:rFonts w:ascii="Times New Roman" w:hAnsi="Times New Roman" w:cs="Times New Roman"/>
          </w:rPr>
          <w:fldChar w:fldCharType="separate"/>
        </w:r>
        <w:r>
          <w:rPr>
            <w:rFonts w:ascii="Times New Roman" w:hAnsi="Times New Roman" w:cs="Times New Roman"/>
            <w:noProof/>
          </w:rPr>
          <w:t>4</w:t>
        </w:r>
        <w:r w:rsidRPr="002D76E8">
          <w:rPr>
            <w:rFonts w:ascii="Times New Roman" w:hAnsi="Times New Roman" w:cs="Times New Roman"/>
          </w:rPr>
          <w:fldChar w:fldCharType="end"/>
        </w:r>
      </w:p>
    </w:sdtContent>
  </w:sdt>
  <w:p w:rsidR="002D76E8" w:rsidRPr="002D76E8" w:rsidRDefault="002D76E8">
    <w:pPr>
      <w:pStyle w:val="Header"/>
      <w:rPr>
        <w:rFonts w:ascii="Times New Roman" w:hAnsi="Times New Roman" w:cs="Times New Roman"/>
      </w:rPr>
    </w:pPr>
    <w:r w:rsidRPr="002D76E8">
      <w:rPr>
        <w:rFonts w:ascii="Times New Roman" w:hAnsi="Times New Roman" w:cs="Times New Roman"/>
      </w:rPr>
      <w:t xml:space="preserve">INNOVATIVE STRATEGIES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0258916"/>
      <w:docPartObj>
        <w:docPartGallery w:val="Page Numbers (Top of Page)"/>
        <w:docPartUnique/>
      </w:docPartObj>
    </w:sdtPr>
    <w:sdtContent>
      <w:p w:rsidR="002D76E8" w:rsidRPr="002D76E8" w:rsidRDefault="002D76E8" w:rsidP="002D76E8">
        <w:pPr>
          <w:pStyle w:val="Header"/>
          <w:jc w:val="right"/>
          <w:rPr>
            <w:rFonts w:ascii="Times New Roman" w:hAnsi="Times New Roman" w:cs="Times New Roman"/>
          </w:rPr>
        </w:pPr>
        <w:r w:rsidRPr="002D76E8">
          <w:rPr>
            <w:rFonts w:ascii="Times New Roman" w:hAnsi="Times New Roman" w:cs="Times New Roman"/>
          </w:rPr>
          <w:fldChar w:fldCharType="begin"/>
        </w:r>
        <w:r w:rsidRPr="002D76E8">
          <w:rPr>
            <w:rFonts w:ascii="Times New Roman" w:hAnsi="Times New Roman" w:cs="Times New Roman"/>
          </w:rPr>
          <w:instrText xml:space="preserve"> PAGE   \* MERGEFORMAT </w:instrText>
        </w:r>
        <w:r w:rsidRPr="002D76E8">
          <w:rPr>
            <w:rFonts w:ascii="Times New Roman" w:hAnsi="Times New Roman" w:cs="Times New Roman"/>
          </w:rPr>
          <w:fldChar w:fldCharType="separate"/>
        </w:r>
        <w:r>
          <w:rPr>
            <w:rFonts w:ascii="Times New Roman" w:hAnsi="Times New Roman" w:cs="Times New Roman"/>
            <w:noProof/>
          </w:rPr>
          <w:t>1</w:t>
        </w:r>
        <w:r w:rsidRPr="002D76E8">
          <w:rPr>
            <w:rFonts w:ascii="Times New Roman" w:hAnsi="Times New Roman" w:cs="Times New Roman"/>
          </w:rPr>
          <w:fldChar w:fldCharType="end"/>
        </w:r>
      </w:p>
    </w:sdtContent>
  </w:sdt>
  <w:p w:rsidR="002D76E8" w:rsidRPr="002D76E8" w:rsidRDefault="002D76E8" w:rsidP="002D76E8">
    <w:pPr>
      <w:pStyle w:val="Header"/>
      <w:rPr>
        <w:rFonts w:ascii="Times New Roman" w:hAnsi="Times New Roman" w:cs="Times New Roman"/>
      </w:rPr>
    </w:pPr>
    <w:r w:rsidRPr="002D76E8">
      <w:rPr>
        <w:rFonts w:ascii="Times New Roman" w:hAnsi="Times New Roman" w:cs="Times New Roman"/>
      </w:rPr>
      <w:t xml:space="preserve">Running Head:  INNOVATIVE STRATEGIES </w:t>
    </w:r>
  </w:p>
  <w:p w:rsidR="002D76E8" w:rsidRDefault="002D76E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E1C1F"/>
    <w:rsid w:val="00135271"/>
    <w:rsid w:val="002D76E8"/>
    <w:rsid w:val="003E1C1F"/>
    <w:rsid w:val="00474F88"/>
    <w:rsid w:val="00515B89"/>
    <w:rsid w:val="00536062"/>
    <w:rsid w:val="0057654C"/>
    <w:rsid w:val="00614B12"/>
    <w:rsid w:val="008557BA"/>
    <w:rsid w:val="0091153B"/>
    <w:rsid w:val="00924A7A"/>
    <w:rsid w:val="00964069"/>
    <w:rsid w:val="00B34D21"/>
    <w:rsid w:val="00B57736"/>
    <w:rsid w:val="00C5370E"/>
    <w:rsid w:val="00D3459C"/>
    <w:rsid w:val="00D35671"/>
    <w:rsid w:val="00F50143"/>
    <w:rsid w:val="00F556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C1F"/>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6E8"/>
    <w:pPr>
      <w:tabs>
        <w:tab w:val="center" w:pos="4680"/>
        <w:tab w:val="right" w:pos="9360"/>
      </w:tabs>
    </w:pPr>
  </w:style>
  <w:style w:type="character" w:customStyle="1" w:styleId="HeaderChar">
    <w:name w:val="Header Char"/>
    <w:basedOn w:val="DefaultParagraphFont"/>
    <w:link w:val="Header"/>
    <w:uiPriority w:val="99"/>
    <w:rsid w:val="002D76E8"/>
    <w:rPr>
      <w:rFonts w:eastAsiaTheme="minorEastAsia"/>
      <w:sz w:val="24"/>
      <w:szCs w:val="24"/>
      <w:lang w:eastAsia="zh-CN"/>
    </w:rPr>
  </w:style>
  <w:style w:type="paragraph" w:styleId="Footer">
    <w:name w:val="footer"/>
    <w:basedOn w:val="Normal"/>
    <w:link w:val="FooterChar"/>
    <w:uiPriority w:val="99"/>
    <w:semiHidden/>
    <w:unhideWhenUsed/>
    <w:rsid w:val="002D76E8"/>
    <w:pPr>
      <w:tabs>
        <w:tab w:val="center" w:pos="4680"/>
        <w:tab w:val="right" w:pos="9360"/>
      </w:tabs>
    </w:pPr>
  </w:style>
  <w:style w:type="character" w:customStyle="1" w:styleId="FooterChar">
    <w:name w:val="Footer Char"/>
    <w:basedOn w:val="DefaultParagraphFont"/>
    <w:link w:val="Footer"/>
    <w:uiPriority w:val="99"/>
    <w:semiHidden/>
    <w:rsid w:val="002D76E8"/>
    <w:rPr>
      <w:rFonts w:eastAsiaTheme="minorEastAsia"/>
      <w:sz w:val="24"/>
      <w:szCs w:val="24"/>
      <w:lang w:eastAsia="zh-CN"/>
    </w:rPr>
  </w:style>
</w:styles>
</file>

<file path=word/webSettings.xml><?xml version="1.0" encoding="utf-8"?>
<w:webSettings xmlns:r="http://schemas.openxmlformats.org/officeDocument/2006/relationships" xmlns:w="http://schemas.openxmlformats.org/wordprocessingml/2006/main">
  <w:divs>
    <w:div w:id="313603860">
      <w:bodyDiv w:val="1"/>
      <w:marLeft w:val="0"/>
      <w:marRight w:val="0"/>
      <w:marTop w:val="0"/>
      <w:marBottom w:val="0"/>
      <w:divBdr>
        <w:top w:val="none" w:sz="0" w:space="0" w:color="auto"/>
        <w:left w:val="none" w:sz="0" w:space="0" w:color="auto"/>
        <w:bottom w:val="none" w:sz="0" w:space="0" w:color="auto"/>
        <w:right w:val="none" w:sz="0" w:space="0" w:color="auto"/>
      </w:divBdr>
      <w:divsChild>
        <w:div w:id="2021001391">
          <w:marLeft w:val="0"/>
          <w:marRight w:val="0"/>
          <w:marTop w:val="0"/>
          <w:marBottom w:val="0"/>
          <w:divBdr>
            <w:top w:val="none" w:sz="0" w:space="0" w:color="auto"/>
            <w:left w:val="none" w:sz="0" w:space="0" w:color="auto"/>
            <w:bottom w:val="none" w:sz="0" w:space="0" w:color="auto"/>
            <w:right w:val="none" w:sz="0" w:space="0" w:color="auto"/>
          </w:divBdr>
        </w:div>
        <w:div w:id="943415025">
          <w:marLeft w:val="0"/>
          <w:marRight w:val="0"/>
          <w:marTop w:val="0"/>
          <w:marBottom w:val="0"/>
          <w:divBdr>
            <w:top w:val="none" w:sz="0" w:space="0" w:color="auto"/>
            <w:left w:val="none" w:sz="0" w:space="0" w:color="auto"/>
            <w:bottom w:val="none" w:sz="0" w:space="0" w:color="auto"/>
            <w:right w:val="none" w:sz="0" w:space="0" w:color="auto"/>
          </w:divBdr>
        </w:div>
        <w:div w:id="1868446635">
          <w:marLeft w:val="0"/>
          <w:marRight w:val="0"/>
          <w:marTop w:val="0"/>
          <w:marBottom w:val="0"/>
          <w:divBdr>
            <w:top w:val="none" w:sz="0" w:space="0" w:color="auto"/>
            <w:left w:val="none" w:sz="0" w:space="0" w:color="auto"/>
            <w:bottom w:val="none" w:sz="0" w:space="0" w:color="auto"/>
            <w:right w:val="none" w:sz="0" w:space="0" w:color="auto"/>
          </w:divBdr>
        </w:div>
        <w:div w:id="640159561">
          <w:marLeft w:val="0"/>
          <w:marRight w:val="0"/>
          <w:marTop w:val="0"/>
          <w:marBottom w:val="0"/>
          <w:divBdr>
            <w:top w:val="none" w:sz="0" w:space="0" w:color="auto"/>
            <w:left w:val="none" w:sz="0" w:space="0" w:color="auto"/>
            <w:bottom w:val="none" w:sz="0" w:space="0" w:color="auto"/>
            <w:right w:val="none" w:sz="0" w:space="0" w:color="auto"/>
          </w:divBdr>
        </w:div>
        <w:div w:id="1898083140">
          <w:marLeft w:val="0"/>
          <w:marRight w:val="0"/>
          <w:marTop w:val="0"/>
          <w:marBottom w:val="0"/>
          <w:divBdr>
            <w:top w:val="none" w:sz="0" w:space="0" w:color="auto"/>
            <w:left w:val="none" w:sz="0" w:space="0" w:color="auto"/>
            <w:bottom w:val="none" w:sz="0" w:space="0" w:color="auto"/>
            <w:right w:val="none" w:sz="0" w:space="0" w:color="auto"/>
          </w:divBdr>
        </w:div>
      </w:divsChild>
    </w:div>
    <w:div w:id="955791586">
      <w:bodyDiv w:val="1"/>
      <w:marLeft w:val="0"/>
      <w:marRight w:val="0"/>
      <w:marTop w:val="0"/>
      <w:marBottom w:val="0"/>
      <w:divBdr>
        <w:top w:val="none" w:sz="0" w:space="0" w:color="auto"/>
        <w:left w:val="none" w:sz="0" w:space="0" w:color="auto"/>
        <w:bottom w:val="none" w:sz="0" w:space="0" w:color="auto"/>
        <w:right w:val="none" w:sz="0" w:space="0" w:color="auto"/>
      </w:divBdr>
      <w:divsChild>
        <w:div w:id="378431953">
          <w:marLeft w:val="0"/>
          <w:marRight w:val="0"/>
          <w:marTop w:val="0"/>
          <w:marBottom w:val="0"/>
          <w:divBdr>
            <w:top w:val="none" w:sz="0" w:space="0" w:color="auto"/>
            <w:left w:val="none" w:sz="0" w:space="0" w:color="auto"/>
            <w:bottom w:val="none" w:sz="0" w:space="0" w:color="auto"/>
            <w:right w:val="none" w:sz="0" w:space="0" w:color="auto"/>
          </w:divBdr>
        </w:div>
        <w:div w:id="361825441">
          <w:marLeft w:val="0"/>
          <w:marRight w:val="0"/>
          <w:marTop w:val="0"/>
          <w:marBottom w:val="0"/>
          <w:divBdr>
            <w:top w:val="none" w:sz="0" w:space="0" w:color="auto"/>
            <w:left w:val="none" w:sz="0" w:space="0" w:color="auto"/>
            <w:bottom w:val="none" w:sz="0" w:space="0" w:color="auto"/>
            <w:right w:val="none" w:sz="0" w:space="0" w:color="auto"/>
          </w:divBdr>
        </w:div>
        <w:div w:id="426076038">
          <w:marLeft w:val="0"/>
          <w:marRight w:val="0"/>
          <w:marTop w:val="0"/>
          <w:marBottom w:val="0"/>
          <w:divBdr>
            <w:top w:val="none" w:sz="0" w:space="0" w:color="auto"/>
            <w:left w:val="none" w:sz="0" w:space="0" w:color="auto"/>
            <w:bottom w:val="none" w:sz="0" w:space="0" w:color="auto"/>
            <w:right w:val="none" w:sz="0" w:space="0" w:color="auto"/>
          </w:divBdr>
        </w:div>
        <w:div w:id="912005253">
          <w:marLeft w:val="0"/>
          <w:marRight w:val="0"/>
          <w:marTop w:val="0"/>
          <w:marBottom w:val="0"/>
          <w:divBdr>
            <w:top w:val="none" w:sz="0" w:space="0" w:color="auto"/>
            <w:left w:val="none" w:sz="0" w:space="0" w:color="auto"/>
            <w:bottom w:val="none" w:sz="0" w:space="0" w:color="auto"/>
            <w:right w:val="none" w:sz="0" w:space="0" w:color="auto"/>
          </w:divBdr>
        </w:div>
      </w:divsChild>
    </w:div>
    <w:div w:id="1114131375">
      <w:bodyDiv w:val="1"/>
      <w:marLeft w:val="0"/>
      <w:marRight w:val="0"/>
      <w:marTop w:val="0"/>
      <w:marBottom w:val="0"/>
      <w:divBdr>
        <w:top w:val="none" w:sz="0" w:space="0" w:color="auto"/>
        <w:left w:val="none" w:sz="0" w:space="0" w:color="auto"/>
        <w:bottom w:val="none" w:sz="0" w:space="0" w:color="auto"/>
        <w:right w:val="none" w:sz="0" w:space="0" w:color="auto"/>
      </w:divBdr>
      <w:divsChild>
        <w:div w:id="2135521207">
          <w:marLeft w:val="0"/>
          <w:marRight w:val="0"/>
          <w:marTop w:val="0"/>
          <w:marBottom w:val="0"/>
          <w:divBdr>
            <w:top w:val="none" w:sz="0" w:space="0" w:color="auto"/>
            <w:left w:val="none" w:sz="0" w:space="0" w:color="auto"/>
            <w:bottom w:val="none" w:sz="0" w:space="0" w:color="auto"/>
            <w:right w:val="none" w:sz="0" w:space="0" w:color="auto"/>
          </w:divBdr>
          <w:divsChild>
            <w:div w:id="2000648072">
              <w:marLeft w:val="0"/>
              <w:marRight w:val="0"/>
              <w:marTop w:val="0"/>
              <w:marBottom w:val="0"/>
              <w:divBdr>
                <w:top w:val="none" w:sz="0" w:space="0" w:color="auto"/>
                <w:left w:val="none" w:sz="0" w:space="0" w:color="auto"/>
                <w:bottom w:val="none" w:sz="0" w:space="0" w:color="auto"/>
                <w:right w:val="none" w:sz="0" w:space="0" w:color="auto"/>
              </w:divBdr>
            </w:div>
            <w:div w:id="1458834877">
              <w:marLeft w:val="0"/>
              <w:marRight w:val="0"/>
              <w:marTop w:val="0"/>
              <w:marBottom w:val="0"/>
              <w:divBdr>
                <w:top w:val="none" w:sz="0" w:space="0" w:color="auto"/>
                <w:left w:val="none" w:sz="0" w:space="0" w:color="auto"/>
                <w:bottom w:val="none" w:sz="0" w:space="0" w:color="auto"/>
                <w:right w:val="none" w:sz="0" w:space="0" w:color="auto"/>
              </w:divBdr>
            </w:div>
            <w:div w:id="193276167">
              <w:marLeft w:val="0"/>
              <w:marRight w:val="0"/>
              <w:marTop w:val="0"/>
              <w:marBottom w:val="0"/>
              <w:divBdr>
                <w:top w:val="none" w:sz="0" w:space="0" w:color="auto"/>
                <w:left w:val="none" w:sz="0" w:space="0" w:color="auto"/>
                <w:bottom w:val="none" w:sz="0" w:space="0" w:color="auto"/>
                <w:right w:val="none" w:sz="0" w:space="0" w:color="auto"/>
              </w:divBdr>
            </w:div>
            <w:div w:id="160975807">
              <w:marLeft w:val="0"/>
              <w:marRight w:val="0"/>
              <w:marTop w:val="0"/>
              <w:marBottom w:val="0"/>
              <w:divBdr>
                <w:top w:val="none" w:sz="0" w:space="0" w:color="auto"/>
                <w:left w:val="none" w:sz="0" w:space="0" w:color="auto"/>
                <w:bottom w:val="none" w:sz="0" w:space="0" w:color="auto"/>
                <w:right w:val="none" w:sz="0" w:space="0" w:color="auto"/>
              </w:divBdr>
            </w:div>
            <w:div w:id="15449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69671">
      <w:bodyDiv w:val="1"/>
      <w:marLeft w:val="0"/>
      <w:marRight w:val="0"/>
      <w:marTop w:val="0"/>
      <w:marBottom w:val="0"/>
      <w:divBdr>
        <w:top w:val="none" w:sz="0" w:space="0" w:color="auto"/>
        <w:left w:val="none" w:sz="0" w:space="0" w:color="auto"/>
        <w:bottom w:val="none" w:sz="0" w:space="0" w:color="auto"/>
        <w:right w:val="none" w:sz="0" w:space="0" w:color="auto"/>
      </w:divBdr>
      <w:divsChild>
        <w:div w:id="797796249">
          <w:marLeft w:val="0"/>
          <w:marRight w:val="0"/>
          <w:marTop w:val="0"/>
          <w:marBottom w:val="0"/>
          <w:divBdr>
            <w:top w:val="none" w:sz="0" w:space="0" w:color="auto"/>
            <w:left w:val="none" w:sz="0" w:space="0" w:color="auto"/>
            <w:bottom w:val="none" w:sz="0" w:space="0" w:color="auto"/>
            <w:right w:val="none" w:sz="0" w:space="0" w:color="auto"/>
          </w:divBdr>
        </w:div>
        <w:div w:id="27680868">
          <w:marLeft w:val="0"/>
          <w:marRight w:val="0"/>
          <w:marTop w:val="0"/>
          <w:marBottom w:val="0"/>
          <w:divBdr>
            <w:top w:val="none" w:sz="0" w:space="0" w:color="auto"/>
            <w:left w:val="none" w:sz="0" w:space="0" w:color="auto"/>
            <w:bottom w:val="none" w:sz="0" w:space="0" w:color="auto"/>
            <w:right w:val="none" w:sz="0" w:space="0" w:color="auto"/>
          </w:divBdr>
        </w:div>
        <w:div w:id="2006123293">
          <w:marLeft w:val="0"/>
          <w:marRight w:val="0"/>
          <w:marTop w:val="0"/>
          <w:marBottom w:val="0"/>
          <w:divBdr>
            <w:top w:val="none" w:sz="0" w:space="0" w:color="auto"/>
            <w:left w:val="none" w:sz="0" w:space="0" w:color="auto"/>
            <w:bottom w:val="none" w:sz="0" w:space="0" w:color="auto"/>
            <w:right w:val="none" w:sz="0" w:space="0" w:color="auto"/>
          </w:divBdr>
        </w:div>
        <w:div w:id="1706326097">
          <w:marLeft w:val="0"/>
          <w:marRight w:val="0"/>
          <w:marTop w:val="0"/>
          <w:marBottom w:val="0"/>
          <w:divBdr>
            <w:top w:val="none" w:sz="0" w:space="0" w:color="auto"/>
            <w:left w:val="none" w:sz="0" w:space="0" w:color="auto"/>
            <w:bottom w:val="none" w:sz="0" w:space="0" w:color="auto"/>
            <w:right w:val="none" w:sz="0" w:space="0" w:color="auto"/>
          </w:divBdr>
        </w:div>
        <w:div w:id="1883054412">
          <w:marLeft w:val="0"/>
          <w:marRight w:val="0"/>
          <w:marTop w:val="0"/>
          <w:marBottom w:val="0"/>
          <w:divBdr>
            <w:top w:val="none" w:sz="0" w:space="0" w:color="auto"/>
            <w:left w:val="none" w:sz="0" w:space="0" w:color="auto"/>
            <w:bottom w:val="none" w:sz="0" w:space="0" w:color="auto"/>
            <w:right w:val="none" w:sz="0" w:space="0" w:color="auto"/>
          </w:divBdr>
        </w:div>
        <w:div w:id="1621182054">
          <w:marLeft w:val="0"/>
          <w:marRight w:val="0"/>
          <w:marTop w:val="0"/>
          <w:marBottom w:val="0"/>
          <w:divBdr>
            <w:top w:val="none" w:sz="0" w:space="0" w:color="auto"/>
            <w:left w:val="none" w:sz="0" w:space="0" w:color="auto"/>
            <w:bottom w:val="none" w:sz="0" w:space="0" w:color="auto"/>
            <w:right w:val="none" w:sz="0" w:space="0" w:color="auto"/>
          </w:divBdr>
        </w:div>
        <w:div w:id="1423912997">
          <w:marLeft w:val="0"/>
          <w:marRight w:val="0"/>
          <w:marTop w:val="0"/>
          <w:marBottom w:val="0"/>
          <w:divBdr>
            <w:top w:val="none" w:sz="0" w:space="0" w:color="auto"/>
            <w:left w:val="none" w:sz="0" w:space="0" w:color="auto"/>
            <w:bottom w:val="none" w:sz="0" w:space="0" w:color="auto"/>
            <w:right w:val="none" w:sz="0" w:space="0" w:color="auto"/>
          </w:divBdr>
        </w:div>
        <w:div w:id="470558454">
          <w:marLeft w:val="0"/>
          <w:marRight w:val="0"/>
          <w:marTop w:val="0"/>
          <w:marBottom w:val="0"/>
          <w:divBdr>
            <w:top w:val="none" w:sz="0" w:space="0" w:color="auto"/>
            <w:left w:val="none" w:sz="0" w:space="0" w:color="auto"/>
            <w:bottom w:val="none" w:sz="0" w:space="0" w:color="auto"/>
            <w:right w:val="none" w:sz="0" w:space="0" w:color="auto"/>
          </w:divBdr>
        </w:div>
        <w:div w:id="774636733">
          <w:marLeft w:val="0"/>
          <w:marRight w:val="0"/>
          <w:marTop w:val="0"/>
          <w:marBottom w:val="0"/>
          <w:divBdr>
            <w:top w:val="none" w:sz="0" w:space="0" w:color="auto"/>
            <w:left w:val="none" w:sz="0" w:space="0" w:color="auto"/>
            <w:bottom w:val="none" w:sz="0" w:space="0" w:color="auto"/>
            <w:right w:val="none" w:sz="0" w:space="0" w:color="auto"/>
          </w:divBdr>
        </w:div>
      </w:divsChild>
    </w:div>
    <w:div w:id="1522039851">
      <w:bodyDiv w:val="1"/>
      <w:marLeft w:val="0"/>
      <w:marRight w:val="0"/>
      <w:marTop w:val="0"/>
      <w:marBottom w:val="0"/>
      <w:divBdr>
        <w:top w:val="none" w:sz="0" w:space="0" w:color="auto"/>
        <w:left w:val="none" w:sz="0" w:space="0" w:color="auto"/>
        <w:bottom w:val="none" w:sz="0" w:space="0" w:color="auto"/>
        <w:right w:val="none" w:sz="0" w:space="0" w:color="auto"/>
      </w:divBdr>
      <w:divsChild>
        <w:div w:id="160581680">
          <w:marLeft w:val="0"/>
          <w:marRight w:val="0"/>
          <w:marTop w:val="0"/>
          <w:marBottom w:val="0"/>
          <w:divBdr>
            <w:top w:val="none" w:sz="0" w:space="0" w:color="auto"/>
            <w:left w:val="none" w:sz="0" w:space="0" w:color="auto"/>
            <w:bottom w:val="none" w:sz="0" w:space="0" w:color="auto"/>
            <w:right w:val="none" w:sz="0" w:space="0" w:color="auto"/>
          </w:divBdr>
        </w:div>
        <w:div w:id="2078361025">
          <w:marLeft w:val="0"/>
          <w:marRight w:val="0"/>
          <w:marTop w:val="0"/>
          <w:marBottom w:val="0"/>
          <w:divBdr>
            <w:top w:val="none" w:sz="0" w:space="0" w:color="auto"/>
            <w:left w:val="none" w:sz="0" w:space="0" w:color="auto"/>
            <w:bottom w:val="none" w:sz="0" w:space="0" w:color="auto"/>
            <w:right w:val="none" w:sz="0" w:space="0" w:color="auto"/>
          </w:divBdr>
        </w:div>
        <w:div w:id="226459075">
          <w:marLeft w:val="0"/>
          <w:marRight w:val="0"/>
          <w:marTop w:val="0"/>
          <w:marBottom w:val="0"/>
          <w:divBdr>
            <w:top w:val="none" w:sz="0" w:space="0" w:color="auto"/>
            <w:left w:val="none" w:sz="0" w:space="0" w:color="auto"/>
            <w:bottom w:val="none" w:sz="0" w:space="0" w:color="auto"/>
            <w:right w:val="none" w:sz="0" w:space="0" w:color="auto"/>
          </w:divBdr>
        </w:div>
        <w:div w:id="1211727758">
          <w:marLeft w:val="0"/>
          <w:marRight w:val="0"/>
          <w:marTop w:val="0"/>
          <w:marBottom w:val="0"/>
          <w:divBdr>
            <w:top w:val="none" w:sz="0" w:space="0" w:color="auto"/>
            <w:left w:val="none" w:sz="0" w:space="0" w:color="auto"/>
            <w:bottom w:val="none" w:sz="0" w:space="0" w:color="auto"/>
            <w:right w:val="none" w:sz="0" w:space="0" w:color="auto"/>
          </w:divBdr>
        </w:div>
        <w:div w:id="42299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4</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2018-04-09T15:35:00Z</dcterms:created>
  <dcterms:modified xsi:type="dcterms:W3CDTF">2018-04-09T16:58:00Z</dcterms:modified>
</cp:coreProperties>
</file>